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CB2EA" w14:textId="77777777" w:rsidR="00005708" w:rsidRDefault="00000000">
      <w:pPr>
        <w:spacing w:after="240"/>
        <w:ind w:left="0" w:hanging="2"/>
      </w:pPr>
      <w:r>
        <w:br/>
      </w:r>
      <w:r>
        <w:br/>
      </w:r>
      <w:r>
        <w:br/>
      </w:r>
      <w:r>
        <w:rPr>
          <w:noProof/>
        </w:rPr>
        <w:drawing>
          <wp:anchor distT="114300" distB="114300" distL="114300" distR="114300" simplePos="0" relativeHeight="251658240" behindDoc="0" locked="0" layoutInCell="1" hidden="0" allowOverlap="1" wp14:anchorId="0C0E5CF7" wp14:editId="1E112349">
            <wp:simplePos x="0" y="0"/>
            <wp:positionH relativeFrom="column">
              <wp:posOffset>2190750</wp:posOffset>
            </wp:positionH>
            <wp:positionV relativeFrom="paragraph">
              <wp:posOffset>177105</wp:posOffset>
            </wp:positionV>
            <wp:extent cx="2355532" cy="2355532"/>
            <wp:effectExtent l="0" t="0" r="0" b="0"/>
            <wp:wrapSquare wrapText="bothSides" distT="114300" distB="114300" distL="114300" distR="114300"/>
            <wp:docPr id="10114268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55532" cy="2355532"/>
                    </a:xfrm>
                    <a:prstGeom prst="rect">
                      <a:avLst/>
                    </a:prstGeom>
                    <a:ln/>
                  </pic:spPr>
                </pic:pic>
              </a:graphicData>
            </a:graphic>
          </wp:anchor>
        </w:drawing>
      </w:r>
    </w:p>
    <w:p w14:paraId="3DA8753A" w14:textId="77777777" w:rsidR="00005708" w:rsidRDefault="00005708">
      <w:pPr>
        <w:pBdr>
          <w:top w:val="nil"/>
          <w:left w:val="nil"/>
          <w:bottom w:val="nil"/>
          <w:right w:val="nil"/>
          <w:between w:val="nil"/>
        </w:pBdr>
        <w:spacing w:line="240" w:lineRule="auto"/>
        <w:ind w:left="3" w:hanging="5"/>
        <w:jc w:val="center"/>
        <w:rPr>
          <w:rFonts w:ascii="Helvetica Neue" w:eastAsia="Helvetica Neue" w:hAnsi="Helvetica Neue" w:cs="Helvetica Neue"/>
          <w:color w:val="000000"/>
          <w:sz w:val="48"/>
          <w:szCs w:val="48"/>
        </w:rPr>
      </w:pPr>
    </w:p>
    <w:p w14:paraId="02A61115" w14:textId="77777777" w:rsidR="00005708" w:rsidRDefault="00005708">
      <w:pPr>
        <w:pBdr>
          <w:top w:val="nil"/>
          <w:left w:val="nil"/>
          <w:bottom w:val="nil"/>
          <w:right w:val="nil"/>
          <w:between w:val="nil"/>
        </w:pBdr>
        <w:spacing w:line="240" w:lineRule="auto"/>
        <w:ind w:left="3" w:hanging="5"/>
        <w:jc w:val="center"/>
        <w:rPr>
          <w:rFonts w:ascii="Helvetica Neue" w:eastAsia="Helvetica Neue" w:hAnsi="Helvetica Neue" w:cs="Helvetica Neue"/>
          <w:color w:val="000000"/>
          <w:sz w:val="48"/>
          <w:szCs w:val="48"/>
        </w:rPr>
      </w:pPr>
    </w:p>
    <w:p w14:paraId="37EA1265" w14:textId="77777777" w:rsidR="00005708" w:rsidRDefault="00005708">
      <w:pPr>
        <w:pBdr>
          <w:top w:val="nil"/>
          <w:left w:val="nil"/>
          <w:bottom w:val="nil"/>
          <w:right w:val="nil"/>
          <w:between w:val="nil"/>
        </w:pBdr>
        <w:spacing w:line="240" w:lineRule="auto"/>
        <w:ind w:left="3" w:hanging="5"/>
        <w:jc w:val="center"/>
        <w:rPr>
          <w:rFonts w:ascii="Helvetica Neue" w:eastAsia="Helvetica Neue" w:hAnsi="Helvetica Neue" w:cs="Helvetica Neue"/>
          <w:color w:val="000000"/>
          <w:sz w:val="48"/>
          <w:szCs w:val="48"/>
        </w:rPr>
      </w:pPr>
    </w:p>
    <w:p w14:paraId="29D07646" w14:textId="77777777" w:rsidR="00005708" w:rsidRDefault="00005708">
      <w:pPr>
        <w:pBdr>
          <w:top w:val="nil"/>
          <w:left w:val="nil"/>
          <w:bottom w:val="nil"/>
          <w:right w:val="nil"/>
          <w:between w:val="nil"/>
        </w:pBdr>
        <w:spacing w:line="240" w:lineRule="auto"/>
        <w:ind w:left="3" w:hanging="5"/>
        <w:jc w:val="center"/>
        <w:rPr>
          <w:rFonts w:ascii="Helvetica Neue" w:eastAsia="Helvetica Neue" w:hAnsi="Helvetica Neue" w:cs="Helvetica Neue"/>
          <w:color w:val="000000"/>
          <w:sz w:val="48"/>
          <w:szCs w:val="48"/>
        </w:rPr>
      </w:pPr>
    </w:p>
    <w:p w14:paraId="3D563425" w14:textId="77777777" w:rsidR="00005708" w:rsidRDefault="00005708">
      <w:pPr>
        <w:pBdr>
          <w:top w:val="nil"/>
          <w:left w:val="nil"/>
          <w:bottom w:val="nil"/>
          <w:right w:val="nil"/>
          <w:between w:val="nil"/>
        </w:pBdr>
        <w:spacing w:line="240" w:lineRule="auto"/>
        <w:ind w:left="3" w:hanging="5"/>
        <w:jc w:val="center"/>
        <w:rPr>
          <w:rFonts w:ascii="Helvetica Neue" w:eastAsia="Helvetica Neue" w:hAnsi="Helvetica Neue" w:cs="Helvetica Neue"/>
          <w:color w:val="000000"/>
          <w:sz w:val="48"/>
          <w:szCs w:val="48"/>
        </w:rPr>
      </w:pPr>
    </w:p>
    <w:p w14:paraId="6D8DE362" w14:textId="77777777" w:rsidR="00843F5A" w:rsidRDefault="00843F5A">
      <w:pPr>
        <w:pBdr>
          <w:top w:val="nil"/>
          <w:left w:val="nil"/>
          <w:bottom w:val="nil"/>
          <w:right w:val="nil"/>
          <w:between w:val="nil"/>
        </w:pBdr>
        <w:spacing w:line="240" w:lineRule="auto"/>
        <w:ind w:left="3" w:hanging="5"/>
        <w:jc w:val="center"/>
        <w:rPr>
          <w:rFonts w:ascii="Calibri" w:eastAsia="Calibri" w:hAnsi="Calibri" w:cs="Calibri"/>
          <w:b/>
          <w:color w:val="000000"/>
          <w:sz w:val="48"/>
          <w:szCs w:val="48"/>
        </w:rPr>
      </w:pPr>
    </w:p>
    <w:p w14:paraId="2F1B4BAE" w14:textId="106E2BAA" w:rsidR="00005708" w:rsidRDefault="00000000">
      <w:pPr>
        <w:pBdr>
          <w:top w:val="nil"/>
          <w:left w:val="nil"/>
          <w:bottom w:val="nil"/>
          <w:right w:val="nil"/>
          <w:between w:val="nil"/>
        </w:pBdr>
        <w:spacing w:line="240" w:lineRule="auto"/>
        <w:ind w:left="3" w:hanging="5"/>
        <w:jc w:val="center"/>
        <w:rPr>
          <w:rFonts w:ascii="Calibri" w:eastAsia="Calibri" w:hAnsi="Calibri" w:cs="Calibri"/>
          <w:color w:val="000000"/>
          <w:sz w:val="48"/>
          <w:szCs w:val="48"/>
        </w:rPr>
      </w:pPr>
      <w:r>
        <w:rPr>
          <w:rFonts w:ascii="Calibri" w:eastAsia="Calibri" w:hAnsi="Calibri" w:cs="Calibri"/>
          <w:b/>
          <w:color w:val="000000"/>
          <w:sz w:val="48"/>
          <w:szCs w:val="48"/>
        </w:rPr>
        <w:t>Community</w:t>
      </w:r>
      <w:r w:rsidR="00843F5A">
        <w:rPr>
          <w:rFonts w:ascii="Calibri" w:eastAsia="Calibri" w:hAnsi="Calibri" w:cs="Calibri"/>
          <w:b/>
          <w:color w:val="000000"/>
          <w:sz w:val="48"/>
          <w:szCs w:val="48"/>
        </w:rPr>
        <w:t xml:space="preserve"> </w:t>
      </w:r>
      <w:r>
        <w:rPr>
          <w:rFonts w:ascii="Calibri" w:eastAsia="Calibri" w:hAnsi="Calibri" w:cs="Calibri"/>
          <w:b/>
          <w:color w:val="000000"/>
          <w:sz w:val="48"/>
          <w:szCs w:val="48"/>
        </w:rPr>
        <w:t>Conduct</w:t>
      </w:r>
    </w:p>
    <w:p w14:paraId="45331CB1" w14:textId="77777777" w:rsidR="00005708" w:rsidRDefault="00000000">
      <w:pPr>
        <w:pBdr>
          <w:top w:val="nil"/>
          <w:left w:val="nil"/>
          <w:bottom w:val="nil"/>
          <w:right w:val="nil"/>
          <w:between w:val="nil"/>
        </w:pBdr>
        <w:spacing w:line="240" w:lineRule="auto"/>
        <w:ind w:left="0" w:hanging="2"/>
        <w:jc w:val="center"/>
        <w:rPr>
          <w:color w:val="000000"/>
        </w:rPr>
      </w:pPr>
      <w:r>
        <w:rPr>
          <w:color w:val="000000"/>
        </w:rPr>
        <w:t>  </w:t>
      </w:r>
    </w:p>
    <w:p w14:paraId="54E07AE8" w14:textId="77777777" w:rsidR="00005708" w:rsidRDefault="00000000">
      <w:pPr>
        <w:ind w:left="0" w:hanging="2"/>
        <w:jc w:val="both"/>
        <w:rPr>
          <w:rFonts w:ascii="Calibri" w:eastAsia="Calibri" w:hAnsi="Calibri" w:cs="Calibri"/>
          <w:sz w:val="22"/>
          <w:szCs w:val="22"/>
        </w:rPr>
      </w:pPr>
      <w:r>
        <w:rPr>
          <w:noProof/>
        </w:rPr>
        <mc:AlternateContent>
          <mc:Choice Requires="wpg">
            <w:drawing>
              <wp:anchor distT="0" distB="0" distL="114300" distR="114300" simplePos="0" relativeHeight="251659264" behindDoc="0" locked="0" layoutInCell="1" hidden="0" allowOverlap="1" wp14:anchorId="128359CD" wp14:editId="5418BC60">
                <wp:simplePos x="0" y="0"/>
                <wp:positionH relativeFrom="column">
                  <wp:posOffset>279400</wp:posOffset>
                </wp:positionH>
                <wp:positionV relativeFrom="paragraph">
                  <wp:posOffset>38100</wp:posOffset>
                </wp:positionV>
                <wp:extent cx="5911850" cy="53975"/>
                <wp:effectExtent l="0" t="0" r="0" b="0"/>
                <wp:wrapNone/>
                <wp:docPr id="1011426869" name="Straight Arrow Connector 1011426869"/>
                <wp:cNvGraphicFramePr/>
                <a:graphic xmlns:a="http://schemas.openxmlformats.org/drawingml/2006/main">
                  <a:graphicData uri="http://schemas.microsoft.com/office/word/2010/wordprocessingShape">
                    <wps:wsp>
                      <wps:cNvCnPr/>
                      <wps:spPr>
                        <a:xfrm>
                          <a:off x="2402775" y="3765713"/>
                          <a:ext cx="5886450" cy="28575"/>
                        </a:xfrm>
                        <a:prstGeom prst="straightConnector1">
                          <a:avLst/>
                        </a:prstGeom>
                        <a:solidFill>
                          <a:srgbClr val="FFFFFF"/>
                        </a:solidFill>
                        <a:ln w="127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wp:posOffset>
                </wp:positionH>
                <wp:positionV relativeFrom="paragraph">
                  <wp:posOffset>38100</wp:posOffset>
                </wp:positionV>
                <wp:extent cx="5911850" cy="53975"/>
                <wp:effectExtent b="0" l="0" r="0" t="0"/>
                <wp:wrapNone/>
                <wp:docPr id="101142686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911850" cy="53975"/>
                        </a:xfrm>
                        <a:prstGeom prst="rect"/>
                        <a:ln/>
                      </pic:spPr>
                    </pic:pic>
                  </a:graphicData>
                </a:graphic>
              </wp:anchor>
            </w:drawing>
          </mc:Fallback>
        </mc:AlternateContent>
      </w:r>
    </w:p>
    <w:p w14:paraId="42D7F07F" w14:textId="77777777" w:rsidR="00005708" w:rsidRDefault="00005708">
      <w:pPr>
        <w:ind w:left="0" w:hanging="2"/>
        <w:jc w:val="both"/>
        <w:rPr>
          <w:rFonts w:ascii="Calibri" w:eastAsia="Calibri" w:hAnsi="Calibri" w:cs="Calibri"/>
          <w:sz w:val="22"/>
          <w:szCs w:val="22"/>
        </w:rPr>
      </w:pPr>
    </w:p>
    <w:p w14:paraId="71320649" w14:textId="77777777" w:rsidR="00005708" w:rsidRDefault="00000000">
      <w:pPr>
        <w:ind w:left="0" w:hanging="2"/>
        <w:rPr>
          <w:b/>
        </w:rPr>
      </w:pPr>
      <w:bookmarkStart w:id="0" w:name="_heading=h.2egx45byv64z" w:colFirst="0" w:colLast="0"/>
      <w:bookmarkEnd w:id="0"/>
      <w:r>
        <w:rPr>
          <w:b/>
        </w:rPr>
        <w:t>Help for non-English speakers.</w:t>
      </w:r>
      <w:r>
        <w:rPr>
          <w:noProof/>
        </w:rPr>
        <w:drawing>
          <wp:anchor distT="0" distB="0" distL="114300" distR="114300" simplePos="0" relativeHeight="251660288" behindDoc="0" locked="0" layoutInCell="1" hidden="0" allowOverlap="1" wp14:anchorId="53FFA3D6" wp14:editId="113D3757">
            <wp:simplePos x="0" y="0"/>
            <wp:positionH relativeFrom="column">
              <wp:posOffset>-3174</wp:posOffset>
            </wp:positionH>
            <wp:positionV relativeFrom="paragraph">
              <wp:posOffset>1270</wp:posOffset>
            </wp:positionV>
            <wp:extent cx="798195" cy="798195"/>
            <wp:effectExtent l="0" t="0" r="0" b="0"/>
            <wp:wrapSquare wrapText="bothSides" distT="0" distB="0" distL="114300" distR="114300"/>
            <wp:docPr id="10114268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480BBF9" wp14:editId="09B84894">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1011426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p>
    <w:p w14:paraId="272809AB" w14:textId="77777777" w:rsidR="00005708" w:rsidRDefault="00000000">
      <w:pPr>
        <w:ind w:left="0" w:hanging="2"/>
      </w:pPr>
      <w:r>
        <w:t xml:space="preserve">If you need help to understand the information in this policy, please contact Xiaomei Lin 98017450 </w:t>
      </w:r>
    </w:p>
    <w:p w14:paraId="4607B55F" w14:textId="77777777" w:rsidR="00005708" w:rsidRDefault="00005708">
      <w:pPr>
        <w:ind w:left="0" w:hanging="2"/>
        <w:jc w:val="both"/>
        <w:rPr>
          <w:rFonts w:ascii="Calibri" w:eastAsia="Calibri" w:hAnsi="Calibri" w:cs="Calibri"/>
          <w:sz w:val="22"/>
          <w:szCs w:val="22"/>
        </w:rPr>
      </w:pPr>
    </w:p>
    <w:p w14:paraId="30C5C598" w14:textId="77777777" w:rsidR="00005708" w:rsidRDefault="00005708">
      <w:pPr>
        <w:ind w:left="0" w:hanging="2"/>
        <w:jc w:val="both"/>
        <w:rPr>
          <w:rFonts w:ascii="Calibri" w:eastAsia="Calibri" w:hAnsi="Calibri" w:cs="Calibri"/>
          <w:sz w:val="22"/>
          <w:szCs w:val="22"/>
        </w:rPr>
      </w:pPr>
    </w:p>
    <w:p w14:paraId="2E3A2805" w14:textId="77777777" w:rsidR="00005708" w:rsidRDefault="00005708">
      <w:pPr>
        <w:ind w:left="0" w:hanging="2"/>
        <w:jc w:val="both"/>
        <w:rPr>
          <w:rFonts w:ascii="Calibri" w:eastAsia="Calibri" w:hAnsi="Calibri" w:cs="Calibri"/>
          <w:b/>
          <w:sz w:val="22"/>
          <w:szCs w:val="22"/>
        </w:rPr>
      </w:pPr>
    </w:p>
    <w:p w14:paraId="081E0C74" w14:textId="77777777" w:rsidR="00005708" w:rsidRPr="005275EF" w:rsidRDefault="00000000">
      <w:pPr>
        <w:ind w:left="0" w:hanging="2"/>
        <w:jc w:val="both"/>
        <w:rPr>
          <w:rFonts w:eastAsia="Calibri"/>
        </w:rPr>
      </w:pPr>
      <w:r w:rsidRPr="005275EF">
        <w:rPr>
          <w:rFonts w:eastAsia="Calibri"/>
          <w:b/>
        </w:rPr>
        <w:t>Rationale</w:t>
      </w:r>
    </w:p>
    <w:p w14:paraId="03D0804E" w14:textId="77777777" w:rsidR="00005708" w:rsidRPr="005275EF" w:rsidRDefault="00005708">
      <w:pPr>
        <w:ind w:left="0" w:hanging="2"/>
        <w:jc w:val="both"/>
        <w:rPr>
          <w:rFonts w:eastAsia="Calibri"/>
          <w:u w:val="single"/>
        </w:rPr>
      </w:pPr>
    </w:p>
    <w:p w14:paraId="70D6F2B8" w14:textId="77777777" w:rsidR="00005708" w:rsidRPr="005275EF" w:rsidRDefault="00000000">
      <w:pPr>
        <w:spacing w:before="40" w:after="240"/>
        <w:ind w:left="0" w:hanging="2"/>
        <w:jc w:val="both"/>
        <w:rPr>
          <w:rFonts w:eastAsia="Calibri"/>
        </w:rPr>
      </w:pPr>
      <w:r w:rsidRPr="005275EF">
        <w:rPr>
          <w:rFonts w:eastAsia="Calibri"/>
        </w:rPr>
        <w:t xml:space="preserve">Templeton Primary School recognises the importance of parental support and involvement in the school. The basis of relationships between all members of the school community (the staff, children, and parents) will be one of mutual respect. </w:t>
      </w:r>
    </w:p>
    <w:p w14:paraId="012A7A81" w14:textId="77777777" w:rsidR="00005708" w:rsidRPr="005275EF" w:rsidRDefault="00000000">
      <w:pPr>
        <w:ind w:left="0" w:hanging="2"/>
        <w:jc w:val="both"/>
        <w:rPr>
          <w:rFonts w:eastAsia="Calibri"/>
        </w:rPr>
      </w:pPr>
      <w:r w:rsidRPr="005275EF">
        <w:rPr>
          <w:rFonts w:eastAsia="Calibri"/>
          <w:b/>
        </w:rPr>
        <w:t>Aim</w:t>
      </w:r>
    </w:p>
    <w:p w14:paraId="55AA4B81" w14:textId="77777777" w:rsidR="00005708" w:rsidRPr="005275EF" w:rsidRDefault="00005708">
      <w:pPr>
        <w:ind w:left="0" w:hanging="2"/>
        <w:jc w:val="both"/>
        <w:rPr>
          <w:rFonts w:eastAsia="Calibri"/>
        </w:rPr>
      </w:pPr>
    </w:p>
    <w:p w14:paraId="011F66E4" w14:textId="77777777" w:rsidR="00005708" w:rsidRPr="005275EF" w:rsidRDefault="00000000">
      <w:pPr>
        <w:ind w:left="0" w:hanging="2"/>
        <w:jc w:val="both"/>
        <w:rPr>
          <w:rFonts w:eastAsia="Calibri"/>
          <w:u w:val="single"/>
        </w:rPr>
      </w:pPr>
      <w:r w:rsidRPr="005275EF">
        <w:rPr>
          <w:rFonts w:eastAsia="Calibri"/>
        </w:rPr>
        <w:t>To ensure that all school community members understand and support the school’s position in relation to standards of behaviour.</w:t>
      </w:r>
    </w:p>
    <w:p w14:paraId="2CBADB4C" w14:textId="77777777" w:rsidR="00005708" w:rsidRPr="005275EF" w:rsidRDefault="00005708">
      <w:pPr>
        <w:ind w:left="0" w:hanging="2"/>
        <w:jc w:val="both"/>
        <w:rPr>
          <w:rFonts w:eastAsia="Calibri"/>
          <w:u w:val="single"/>
        </w:rPr>
      </w:pPr>
    </w:p>
    <w:p w14:paraId="177BBB5E" w14:textId="77777777" w:rsidR="00005708" w:rsidRPr="005275EF" w:rsidRDefault="00000000">
      <w:pPr>
        <w:ind w:left="0" w:hanging="2"/>
        <w:jc w:val="both"/>
        <w:rPr>
          <w:rFonts w:eastAsia="Calibri"/>
        </w:rPr>
      </w:pPr>
      <w:r w:rsidRPr="005275EF">
        <w:rPr>
          <w:rFonts w:eastAsia="Calibri"/>
          <w:b/>
        </w:rPr>
        <w:t>Implementation</w:t>
      </w:r>
    </w:p>
    <w:p w14:paraId="00CFD271" w14:textId="77777777" w:rsidR="00005708" w:rsidRPr="005275EF" w:rsidRDefault="00005708">
      <w:pPr>
        <w:ind w:left="0" w:hanging="2"/>
        <w:jc w:val="both"/>
        <w:rPr>
          <w:rFonts w:eastAsia="Calibri"/>
        </w:rPr>
      </w:pPr>
    </w:p>
    <w:p w14:paraId="3FC8E73F" w14:textId="77777777" w:rsidR="00005708" w:rsidRPr="005275EF" w:rsidRDefault="00000000">
      <w:pPr>
        <w:spacing w:before="40" w:after="240"/>
        <w:ind w:left="0" w:hanging="2"/>
        <w:jc w:val="both"/>
        <w:rPr>
          <w:rFonts w:eastAsia="Calibri"/>
        </w:rPr>
      </w:pPr>
      <w:r w:rsidRPr="005275EF">
        <w:rPr>
          <w:rFonts w:eastAsia="Calibri"/>
        </w:rPr>
        <w:t xml:space="preserve">Staff at Templeton Primary School, including teachers, education support staff, office staff, the assistant principal/s and principal are committed to providing a supportive learning environment for all our students. Our staff take their work very seriously and feel privileged to be able to play a significant role in each child’s education. </w:t>
      </w:r>
    </w:p>
    <w:p w14:paraId="195C21D6" w14:textId="254FEE79" w:rsidR="00005708" w:rsidRPr="005275EF" w:rsidRDefault="00000000">
      <w:pPr>
        <w:spacing w:before="40" w:after="240"/>
        <w:ind w:left="0" w:hanging="2"/>
        <w:jc w:val="both"/>
        <w:rPr>
          <w:rFonts w:eastAsia="Calibri"/>
        </w:rPr>
      </w:pPr>
      <w:r w:rsidRPr="005275EF">
        <w:rPr>
          <w:rFonts w:eastAsia="Calibri"/>
        </w:rPr>
        <w:t>All staff</w:t>
      </w:r>
      <w:r w:rsidR="00B60442" w:rsidRPr="005275EF">
        <w:rPr>
          <w:rFonts w:eastAsia="Calibri"/>
        </w:rPr>
        <w:t>, parents and students</w:t>
      </w:r>
      <w:r w:rsidRPr="005275EF">
        <w:rPr>
          <w:rFonts w:eastAsia="Calibri"/>
        </w:rPr>
        <w:t xml:space="preserve"> at Templeton Primary School have a right to a safe and supportive work </w:t>
      </w:r>
      <w:r w:rsidR="00B60442" w:rsidRPr="005275EF">
        <w:rPr>
          <w:rFonts w:eastAsia="Calibri"/>
        </w:rPr>
        <w:t xml:space="preserve">and school </w:t>
      </w:r>
      <w:r w:rsidRPr="005275EF">
        <w:rPr>
          <w:rFonts w:eastAsia="Calibri"/>
        </w:rPr>
        <w:t xml:space="preserve">environment. </w:t>
      </w:r>
    </w:p>
    <w:p w14:paraId="7E8AD013" w14:textId="71571857" w:rsidR="00005708" w:rsidRPr="005275EF" w:rsidRDefault="00000000">
      <w:pPr>
        <w:spacing w:before="40" w:after="240"/>
        <w:ind w:left="0" w:hanging="2"/>
        <w:jc w:val="both"/>
        <w:rPr>
          <w:rFonts w:eastAsia="Calibri"/>
        </w:rPr>
      </w:pPr>
      <w:r w:rsidRPr="005275EF">
        <w:rPr>
          <w:rFonts w:eastAsia="Calibri"/>
        </w:rPr>
        <w:t xml:space="preserve">Templeton Primary School expects that all parents/carers and visitors to our school </w:t>
      </w:r>
      <w:r w:rsidR="000F24C9" w:rsidRPr="005275EF">
        <w:rPr>
          <w:rFonts w:eastAsia="Calibri"/>
        </w:rPr>
        <w:t>always behave in an appropriate and respectful manner towards school staff and to each other</w:t>
      </w:r>
      <w:r w:rsidRPr="005275EF">
        <w:rPr>
          <w:rFonts w:eastAsia="Calibri"/>
        </w:rPr>
        <w:t xml:space="preserve">. </w:t>
      </w:r>
    </w:p>
    <w:p w14:paraId="62C42F3F" w14:textId="4DC827B6" w:rsidR="00B60442" w:rsidRPr="005275EF" w:rsidRDefault="00B60442" w:rsidP="00B60442">
      <w:pPr>
        <w:pStyle w:val="ListParagraph"/>
        <w:ind w:left="0"/>
        <w:rPr>
          <w:rFonts w:ascii="Times New Roman" w:hAnsi="Times New Roman" w:cs="Times New Roman"/>
          <w:sz w:val="24"/>
          <w:szCs w:val="24"/>
        </w:rPr>
      </w:pPr>
    </w:p>
    <w:p w14:paraId="2E5D7817" w14:textId="77777777" w:rsidR="00005708" w:rsidRPr="005275EF" w:rsidRDefault="00000000">
      <w:pPr>
        <w:spacing w:before="40" w:after="240"/>
        <w:ind w:left="0" w:hanging="2"/>
        <w:jc w:val="both"/>
        <w:rPr>
          <w:rFonts w:eastAsia="Calibri"/>
        </w:rPr>
      </w:pPr>
      <w:r w:rsidRPr="005275EF">
        <w:rPr>
          <w:rFonts w:eastAsia="Calibri"/>
        </w:rPr>
        <w:lastRenderedPageBreak/>
        <w:t>There will be a zero-tolerance approach to any aggression, intimidation, threats, or harassment of school staff, by any means (e.g. in person, by phone, by email, on social media). These behaviours may lead to exclusion from school grounds and school activities.</w:t>
      </w:r>
    </w:p>
    <w:p w14:paraId="52D4E8B0" w14:textId="3CD74553" w:rsidR="00005708" w:rsidRPr="005275EF" w:rsidRDefault="00000000">
      <w:pPr>
        <w:spacing w:before="40" w:after="240"/>
        <w:ind w:left="0" w:hanging="2"/>
        <w:jc w:val="both"/>
        <w:rPr>
          <w:rFonts w:eastAsia="Calibri"/>
        </w:rPr>
      </w:pPr>
      <w:r w:rsidRPr="005275EF">
        <w:rPr>
          <w:rFonts w:eastAsia="Calibri"/>
        </w:rPr>
        <w:t>The principal may report aggressive, intimidating, threatening or otherwise inappropriate conduct to Victoria Police. The Department of Educatio</w:t>
      </w:r>
      <w:r w:rsidR="007F1D0D">
        <w:rPr>
          <w:rFonts w:eastAsia="Calibri"/>
        </w:rPr>
        <w:t>n</w:t>
      </w:r>
      <w:r w:rsidRPr="005275EF">
        <w:rPr>
          <w:rFonts w:eastAsia="Calibri"/>
        </w:rPr>
        <w:t xml:space="preserve"> may also take legal or other appropriate action against community members or parents/carers who pose a threat to the safety and wellbeing of school staff. </w:t>
      </w:r>
    </w:p>
    <w:p w14:paraId="4CEF9C13" w14:textId="77777777" w:rsidR="00005708" w:rsidRPr="005275EF" w:rsidRDefault="00000000">
      <w:pPr>
        <w:spacing w:before="40" w:after="240"/>
        <w:ind w:left="0" w:hanging="2"/>
        <w:jc w:val="both"/>
        <w:rPr>
          <w:rFonts w:eastAsia="Calibri"/>
        </w:rPr>
      </w:pPr>
      <w:r w:rsidRPr="005275EF">
        <w:rPr>
          <w:rFonts w:eastAsia="Calibri"/>
        </w:rPr>
        <w:t>Templeton Primary School expects all members of our community to act consistently with our</w:t>
      </w:r>
      <w:r w:rsidRPr="005275EF">
        <w:rPr>
          <w:rFonts w:eastAsia="Calibri"/>
          <w:i/>
        </w:rPr>
        <w:t xml:space="preserve"> Statement of Values</w:t>
      </w:r>
      <w:r w:rsidRPr="005275EF">
        <w:rPr>
          <w:rFonts w:eastAsia="Calibri"/>
        </w:rPr>
        <w:t xml:space="preserve">. We are committed to ensuring that staff, parents/carers, and students can work together in an appropriate and respectful way. </w:t>
      </w:r>
    </w:p>
    <w:p w14:paraId="1F437393" w14:textId="77777777" w:rsidR="00005708" w:rsidRPr="005275EF" w:rsidRDefault="00000000">
      <w:pPr>
        <w:ind w:left="0" w:hanging="2"/>
        <w:jc w:val="both"/>
        <w:rPr>
          <w:rFonts w:eastAsia="Calibri"/>
        </w:rPr>
      </w:pPr>
      <w:r w:rsidRPr="005275EF">
        <w:rPr>
          <w:rFonts w:eastAsia="Calibri"/>
          <w:b/>
        </w:rPr>
        <w:t>Expectations of the school community:</w:t>
      </w:r>
    </w:p>
    <w:p w14:paraId="79B58CBD" w14:textId="77777777" w:rsidR="00005708" w:rsidRPr="005275EF" w:rsidRDefault="00005708">
      <w:pPr>
        <w:ind w:left="0" w:hanging="2"/>
        <w:jc w:val="both"/>
        <w:rPr>
          <w:rFonts w:eastAsia="Calibri"/>
        </w:rPr>
      </w:pPr>
    </w:p>
    <w:p w14:paraId="44E533A8" w14:textId="77777777" w:rsidR="00005708" w:rsidRPr="005275EF" w:rsidRDefault="00000000">
      <w:pPr>
        <w:ind w:left="0" w:hanging="2"/>
        <w:jc w:val="both"/>
        <w:rPr>
          <w:rFonts w:eastAsia="Calibri"/>
        </w:rPr>
      </w:pPr>
      <w:r w:rsidRPr="005275EF">
        <w:rPr>
          <w:rFonts w:eastAsia="Calibri"/>
        </w:rPr>
        <w:t xml:space="preserve">Provide a positive role model. </w:t>
      </w:r>
    </w:p>
    <w:p w14:paraId="27FB9DC2" w14:textId="77777777" w:rsidR="00005708" w:rsidRDefault="00000000">
      <w:pPr>
        <w:ind w:left="0" w:hanging="2"/>
        <w:jc w:val="both"/>
        <w:rPr>
          <w:rFonts w:eastAsia="Calibri"/>
        </w:rPr>
      </w:pPr>
      <w:r w:rsidRPr="005275EF">
        <w:rPr>
          <w:rFonts w:eastAsia="Calibri"/>
        </w:rPr>
        <w:t>Support school rules, codes of practice, programs, activities, and decisions.</w:t>
      </w:r>
    </w:p>
    <w:p w14:paraId="3E5AFD17" w14:textId="1A43CA3D" w:rsidR="005275EF" w:rsidRDefault="007F1D0D" w:rsidP="005275EF">
      <w:pPr>
        <w:ind w:leftChars="0" w:left="0" w:firstLineChars="0" w:firstLine="0"/>
        <w:jc w:val="both"/>
        <w:rPr>
          <w:rFonts w:eastAsia="Calibri"/>
        </w:rPr>
      </w:pPr>
      <w:r>
        <w:t>Community members</w:t>
      </w:r>
      <w:r w:rsidR="005275EF" w:rsidRPr="005275EF">
        <w:t xml:space="preserve"> must never approach or speak to another </w:t>
      </w:r>
      <w:r>
        <w:t>community member</w:t>
      </w:r>
      <w:r w:rsidR="005275EF" w:rsidRPr="005275EF">
        <w:t xml:space="preserve"> in a rude or aggressive manner.</w:t>
      </w:r>
    </w:p>
    <w:p w14:paraId="31B23C5E" w14:textId="0702514A" w:rsidR="005275EF" w:rsidRPr="005275EF" w:rsidRDefault="007F1D0D" w:rsidP="005275EF">
      <w:pPr>
        <w:pStyle w:val="ListParagraph"/>
        <w:ind w:left="0"/>
        <w:rPr>
          <w:rFonts w:ascii="Times New Roman" w:hAnsi="Times New Roman" w:cs="Times New Roman"/>
          <w:sz w:val="24"/>
          <w:szCs w:val="24"/>
        </w:rPr>
      </w:pPr>
      <w:r>
        <w:rPr>
          <w:rFonts w:ascii="Times New Roman" w:hAnsi="Times New Roman" w:cs="Times New Roman"/>
          <w:sz w:val="24"/>
          <w:szCs w:val="24"/>
        </w:rPr>
        <w:t>Community members</w:t>
      </w:r>
      <w:r w:rsidR="005275EF" w:rsidRPr="005275EF">
        <w:rPr>
          <w:rFonts w:ascii="Times New Roman" w:hAnsi="Times New Roman" w:cs="Times New Roman"/>
          <w:sz w:val="24"/>
          <w:szCs w:val="24"/>
        </w:rPr>
        <w:t xml:space="preserve"> must never approach a student, other than their own, to discuss a matter that has occurred at school.</w:t>
      </w:r>
    </w:p>
    <w:p w14:paraId="7ADFDA43" w14:textId="77777777" w:rsidR="00005708" w:rsidRPr="005275EF" w:rsidRDefault="00000000" w:rsidP="005275EF">
      <w:pPr>
        <w:ind w:leftChars="0" w:left="0" w:firstLineChars="0" w:firstLine="0"/>
        <w:jc w:val="both"/>
        <w:rPr>
          <w:rFonts w:eastAsia="Calibri"/>
        </w:rPr>
      </w:pPr>
      <w:r w:rsidRPr="005275EF">
        <w:rPr>
          <w:rFonts w:eastAsia="Calibri"/>
        </w:rPr>
        <w:t>Support the implementation of all school policies:</w:t>
      </w:r>
    </w:p>
    <w:p w14:paraId="78C544C8" w14:textId="77777777" w:rsidR="00005708" w:rsidRPr="005275EF" w:rsidRDefault="00005708">
      <w:pPr>
        <w:ind w:left="0" w:hanging="2"/>
        <w:jc w:val="both"/>
        <w:rPr>
          <w:rFonts w:eastAsia="Calibri"/>
        </w:rPr>
      </w:pPr>
    </w:p>
    <w:p w14:paraId="42ECA404" w14:textId="77777777" w:rsidR="00005708" w:rsidRPr="005275EF" w:rsidRDefault="00000000">
      <w:pPr>
        <w:numPr>
          <w:ilvl w:val="0"/>
          <w:numId w:val="1"/>
        </w:numPr>
        <w:ind w:left="0" w:hanging="2"/>
        <w:jc w:val="both"/>
        <w:rPr>
          <w:rFonts w:eastAsia="Calibri"/>
        </w:rPr>
      </w:pPr>
      <w:r w:rsidRPr="005275EF">
        <w:rPr>
          <w:rFonts w:eastAsia="Calibri"/>
        </w:rPr>
        <w:t>Student Code of Conduct</w:t>
      </w:r>
    </w:p>
    <w:p w14:paraId="0B5D14EF" w14:textId="77777777" w:rsidR="00005708" w:rsidRPr="005275EF" w:rsidRDefault="00000000">
      <w:pPr>
        <w:numPr>
          <w:ilvl w:val="0"/>
          <w:numId w:val="1"/>
        </w:numPr>
        <w:ind w:left="0" w:hanging="2"/>
        <w:jc w:val="both"/>
        <w:rPr>
          <w:rFonts w:eastAsia="Calibri"/>
        </w:rPr>
      </w:pPr>
      <w:r w:rsidRPr="005275EF">
        <w:rPr>
          <w:rFonts w:eastAsia="Calibri"/>
        </w:rPr>
        <w:t>Child Safety Code of Conduct</w:t>
      </w:r>
    </w:p>
    <w:p w14:paraId="0CF8C262" w14:textId="77777777" w:rsidR="00005708" w:rsidRPr="005275EF" w:rsidRDefault="00000000">
      <w:pPr>
        <w:numPr>
          <w:ilvl w:val="0"/>
          <w:numId w:val="1"/>
        </w:numPr>
        <w:ind w:left="0" w:hanging="2"/>
        <w:jc w:val="both"/>
        <w:rPr>
          <w:rFonts w:eastAsia="Calibri"/>
        </w:rPr>
      </w:pPr>
      <w:r w:rsidRPr="005275EF">
        <w:rPr>
          <w:rFonts w:eastAsia="Calibri"/>
        </w:rPr>
        <w:t>Uniform Policy</w:t>
      </w:r>
    </w:p>
    <w:p w14:paraId="3E45EDDD" w14:textId="77777777" w:rsidR="00005708" w:rsidRPr="005275EF" w:rsidRDefault="00000000">
      <w:pPr>
        <w:numPr>
          <w:ilvl w:val="0"/>
          <w:numId w:val="1"/>
        </w:numPr>
        <w:ind w:left="0" w:hanging="2"/>
        <w:jc w:val="both"/>
        <w:rPr>
          <w:rFonts w:eastAsia="Calibri"/>
        </w:rPr>
      </w:pPr>
      <w:r w:rsidRPr="005275EF">
        <w:rPr>
          <w:rFonts w:eastAsia="Calibri"/>
        </w:rPr>
        <w:t>Student Welfare Policy</w:t>
      </w:r>
    </w:p>
    <w:p w14:paraId="1BC2FCF9" w14:textId="77777777" w:rsidR="00005708" w:rsidRPr="005275EF" w:rsidRDefault="00000000">
      <w:pPr>
        <w:numPr>
          <w:ilvl w:val="0"/>
          <w:numId w:val="1"/>
        </w:numPr>
        <w:ind w:left="0" w:hanging="2"/>
        <w:jc w:val="both"/>
        <w:rPr>
          <w:rFonts w:eastAsia="Calibri"/>
        </w:rPr>
      </w:pPr>
      <w:r w:rsidRPr="005275EF">
        <w:rPr>
          <w:rFonts w:eastAsia="Calibri"/>
        </w:rPr>
        <w:t>Child Safety Policy</w:t>
      </w:r>
    </w:p>
    <w:p w14:paraId="226F8D16" w14:textId="77777777" w:rsidR="00005708" w:rsidRPr="005275EF" w:rsidRDefault="00000000">
      <w:pPr>
        <w:numPr>
          <w:ilvl w:val="0"/>
          <w:numId w:val="1"/>
        </w:numPr>
        <w:ind w:left="0" w:hanging="2"/>
        <w:jc w:val="both"/>
        <w:rPr>
          <w:rFonts w:eastAsia="Calibri"/>
        </w:rPr>
      </w:pPr>
      <w:r w:rsidRPr="005275EF">
        <w:rPr>
          <w:rFonts w:eastAsia="Calibri"/>
        </w:rPr>
        <w:t>Social Media Policy</w:t>
      </w:r>
    </w:p>
    <w:p w14:paraId="2C845A69" w14:textId="77777777" w:rsidR="00005708" w:rsidRPr="005275EF" w:rsidRDefault="00000000">
      <w:pPr>
        <w:numPr>
          <w:ilvl w:val="0"/>
          <w:numId w:val="1"/>
        </w:numPr>
        <w:ind w:left="0" w:hanging="2"/>
        <w:jc w:val="both"/>
        <w:rPr>
          <w:rFonts w:eastAsia="Calibri"/>
        </w:rPr>
      </w:pPr>
      <w:r w:rsidRPr="005275EF">
        <w:rPr>
          <w:rFonts w:eastAsia="Calibri"/>
        </w:rPr>
        <w:t>Values Program</w:t>
      </w:r>
    </w:p>
    <w:p w14:paraId="6C8D4AAE" w14:textId="77777777" w:rsidR="00005708" w:rsidRPr="005275EF" w:rsidRDefault="00005708">
      <w:pPr>
        <w:ind w:left="0" w:hanging="2"/>
        <w:jc w:val="both"/>
        <w:rPr>
          <w:rFonts w:eastAsia="Calibri"/>
        </w:rPr>
      </w:pPr>
    </w:p>
    <w:p w14:paraId="0376DB91" w14:textId="77777777" w:rsidR="00005708" w:rsidRPr="005275EF" w:rsidRDefault="00000000">
      <w:pPr>
        <w:ind w:left="0" w:hanging="2"/>
        <w:jc w:val="both"/>
        <w:rPr>
          <w:rFonts w:eastAsia="Calibri"/>
          <w:b/>
          <w:bCs/>
        </w:rPr>
      </w:pPr>
      <w:r w:rsidRPr="005275EF">
        <w:rPr>
          <w:rFonts w:eastAsia="Calibri"/>
          <w:b/>
          <w:bCs/>
        </w:rPr>
        <w:t>Promote a positive image of the school.</w:t>
      </w:r>
    </w:p>
    <w:p w14:paraId="01D201F3" w14:textId="77777777" w:rsidR="00005708" w:rsidRPr="005275EF" w:rsidRDefault="00000000">
      <w:pPr>
        <w:ind w:left="0" w:hanging="2"/>
        <w:jc w:val="both"/>
        <w:rPr>
          <w:rFonts w:eastAsia="Calibri"/>
        </w:rPr>
      </w:pPr>
      <w:r w:rsidRPr="005275EF">
        <w:rPr>
          <w:rFonts w:eastAsia="Calibri"/>
        </w:rPr>
        <w:t>Encouraged to provide support and actively participate in school events and extra-curricular activities.</w:t>
      </w:r>
    </w:p>
    <w:p w14:paraId="70A18A8F" w14:textId="77777777" w:rsidR="00005708" w:rsidRPr="005275EF" w:rsidRDefault="00000000">
      <w:pPr>
        <w:ind w:left="0" w:hanging="2"/>
        <w:jc w:val="both"/>
        <w:rPr>
          <w:rFonts w:eastAsia="Calibri"/>
        </w:rPr>
      </w:pPr>
      <w:r w:rsidRPr="005275EF">
        <w:rPr>
          <w:rFonts w:eastAsia="Calibri"/>
        </w:rPr>
        <w:t>Acknowledge and accept the school policy for complaint resolutions.</w:t>
      </w:r>
    </w:p>
    <w:p w14:paraId="004D9481" w14:textId="77777777" w:rsidR="00005708" w:rsidRPr="005275EF" w:rsidRDefault="00000000">
      <w:pPr>
        <w:ind w:left="0" w:hanging="2"/>
        <w:jc w:val="both"/>
        <w:rPr>
          <w:rFonts w:eastAsia="Calibri"/>
        </w:rPr>
      </w:pPr>
      <w:r w:rsidRPr="005275EF">
        <w:rPr>
          <w:rFonts w:eastAsia="Calibri"/>
        </w:rPr>
        <w:t>Support the School Council in providing a quality education system.</w:t>
      </w:r>
    </w:p>
    <w:p w14:paraId="3B46C958" w14:textId="77777777" w:rsidR="00005708" w:rsidRPr="005275EF" w:rsidRDefault="00000000">
      <w:pPr>
        <w:ind w:left="0" w:hanging="2"/>
        <w:jc w:val="both"/>
        <w:rPr>
          <w:rFonts w:eastAsia="Calibri"/>
        </w:rPr>
      </w:pPr>
      <w:r w:rsidRPr="005275EF">
        <w:rPr>
          <w:rFonts w:eastAsia="Calibri"/>
        </w:rPr>
        <w:t>Have high but realistic expectations of all members of the school community.</w:t>
      </w:r>
    </w:p>
    <w:p w14:paraId="25A6FC74" w14:textId="77777777" w:rsidR="00005708" w:rsidRPr="005275EF" w:rsidRDefault="00000000">
      <w:pPr>
        <w:ind w:left="0" w:hanging="2"/>
        <w:jc w:val="both"/>
        <w:rPr>
          <w:rFonts w:eastAsia="Calibri"/>
        </w:rPr>
      </w:pPr>
      <w:r w:rsidRPr="005275EF">
        <w:rPr>
          <w:rFonts w:eastAsia="Calibri"/>
        </w:rPr>
        <w:t>Respect the rights and the property of all school neighbours.</w:t>
      </w:r>
    </w:p>
    <w:p w14:paraId="122FBAF2" w14:textId="77777777" w:rsidR="00005708" w:rsidRDefault="00000000">
      <w:pPr>
        <w:ind w:left="0" w:hanging="2"/>
        <w:jc w:val="both"/>
        <w:rPr>
          <w:rFonts w:eastAsia="Calibri"/>
        </w:rPr>
      </w:pPr>
      <w:r w:rsidRPr="005275EF">
        <w:rPr>
          <w:rFonts w:eastAsia="Calibri"/>
        </w:rPr>
        <w:t>Acknowledge and respond to all requests from the school in relation to the health and well-being of their child.</w:t>
      </w:r>
    </w:p>
    <w:p w14:paraId="76446F74" w14:textId="77777777" w:rsidR="005275EF" w:rsidRPr="005275EF" w:rsidRDefault="005275EF">
      <w:pPr>
        <w:ind w:left="0" w:hanging="2"/>
        <w:jc w:val="both"/>
        <w:rPr>
          <w:rFonts w:eastAsia="Calibri"/>
        </w:rPr>
      </w:pPr>
    </w:p>
    <w:p w14:paraId="4C23905C" w14:textId="1F28E3CE" w:rsidR="00005708" w:rsidRPr="005275EF" w:rsidRDefault="00000000">
      <w:pPr>
        <w:ind w:left="0" w:hanging="2"/>
        <w:jc w:val="both"/>
        <w:rPr>
          <w:rFonts w:eastAsia="Calibri"/>
        </w:rPr>
      </w:pPr>
      <w:r w:rsidRPr="005275EF">
        <w:rPr>
          <w:rFonts w:eastAsia="Calibri"/>
        </w:rPr>
        <w:t xml:space="preserve">In extreme circumstances, the </w:t>
      </w:r>
      <w:r w:rsidR="007F1D0D" w:rsidRPr="005275EF">
        <w:rPr>
          <w:rFonts w:eastAsia="Calibri"/>
        </w:rPr>
        <w:t>principal</w:t>
      </w:r>
      <w:r w:rsidRPr="005275EF">
        <w:rPr>
          <w:rFonts w:eastAsia="Calibri"/>
        </w:rPr>
        <w:t xml:space="preserve"> has the authority to issue an Order of Trespass</w:t>
      </w:r>
      <w:r w:rsidR="005275EF">
        <w:rPr>
          <w:rFonts w:eastAsia="Calibri"/>
        </w:rPr>
        <w:t xml:space="preserve"> to any parent/carer or community member who is found to breach the standards outlined in this policy. </w:t>
      </w:r>
    </w:p>
    <w:p w14:paraId="0B65E6FA" w14:textId="77777777" w:rsidR="00005708" w:rsidRPr="005275EF" w:rsidRDefault="00005708">
      <w:pPr>
        <w:ind w:left="0" w:hanging="2"/>
        <w:jc w:val="both"/>
        <w:rPr>
          <w:rFonts w:eastAsia="Calibri"/>
        </w:rPr>
      </w:pPr>
    </w:p>
    <w:p w14:paraId="365A2D69" w14:textId="77777777" w:rsidR="00005708" w:rsidRPr="005275EF" w:rsidRDefault="00005708">
      <w:pPr>
        <w:ind w:left="0" w:hanging="2"/>
        <w:jc w:val="both"/>
        <w:rPr>
          <w:rFonts w:eastAsia="Calibri"/>
        </w:rPr>
      </w:pPr>
    </w:p>
    <w:p w14:paraId="3C8CF2A8" w14:textId="77777777" w:rsidR="00005708" w:rsidRPr="005275EF" w:rsidRDefault="00000000">
      <w:pPr>
        <w:ind w:left="0" w:hanging="2"/>
        <w:jc w:val="both"/>
        <w:rPr>
          <w:rFonts w:eastAsia="Calibri"/>
        </w:rPr>
      </w:pPr>
      <w:r w:rsidRPr="005275EF">
        <w:rPr>
          <w:noProof/>
        </w:rPr>
        <mc:AlternateContent>
          <mc:Choice Requires="wpg">
            <w:drawing>
              <wp:anchor distT="0" distB="0" distL="114300" distR="114300" simplePos="0" relativeHeight="251662336" behindDoc="0" locked="0" layoutInCell="1" hidden="0" allowOverlap="1" wp14:anchorId="7DC518D3" wp14:editId="0D56464D">
                <wp:simplePos x="0" y="0"/>
                <wp:positionH relativeFrom="column">
                  <wp:posOffset>38101</wp:posOffset>
                </wp:positionH>
                <wp:positionV relativeFrom="paragraph">
                  <wp:posOffset>0</wp:posOffset>
                </wp:positionV>
                <wp:extent cx="6330950" cy="63500"/>
                <wp:effectExtent l="0" t="0" r="0" b="0"/>
                <wp:wrapNone/>
                <wp:docPr id="1011426868" name="Straight Arrow Connector 1011426868"/>
                <wp:cNvGraphicFramePr/>
                <a:graphic xmlns:a="http://schemas.openxmlformats.org/drawingml/2006/main">
                  <a:graphicData uri="http://schemas.microsoft.com/office/word/2010/wordprocessingShape">
                    <wps:wsp>
                      <wps:cNvCnPr/>
                      <wps:spPr>
                        <a:xfrm>
                          <a:off x="2193225" y="3760950"/>
                          <a:ext cx="6305550" cy="38100"/>
                        </a:xfrm>
                        <a:prstGeom prst="straightConnector1">
                          <a:avLst/>
                        </a:prstGeom>
                        <a:solidFill>
                          <a:srgbClr val="FFFFFF"/>
                        </a:solidFill>
                        <a:ln w="127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330950" cy="63500"/>
                <wp:effectExtent b="0" l="0" r="0" t="0"/>
                <wp:wrapNone/>
                <wp:docPr id="101142686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330950" cy="63500"/>
                        </a:xfrm>
                        <a:prstGeom prst="rect"/>
                        <a:ln/>
                      </pic:spPr>
                    </pic:pic>
                  </a:graphicData>
                </a:graphic>
              </wp:anchor>
            </w:drawing>
          </mc:Fallback>
        </mc:AlternateContent>
      </w:r>
    </w:p>
    <w:p w14:paraId="426A8160" w14:textId="77777777" w:rsidR="00005708" w:rsidRPr="005275EF" w:rsidRDefault="00000000">
      <w:pPr>
        <w:keepNext/>
        <w:keepLines/>
        <w:spacing w:before="40" w:line="240" w:lineRule="auto"/>
        <w:ind w:left="0" w:hanging="2"/>
        <w:jc w:val="both"/>
        <w:rPr>
          <w:rFonts w:eastAsia="Calibri"/>
          <w:b/>
          <w:smallCaps/>
          <w:color w:val="000000"/>
        </w:rPr>
      </w:pPr>
      <w:r w:rsidRPr="005275EF">
        <w:rPr>
          <w:rFonts w:eastAsia="Calibri"/>
          <w:b/>
          <w:smallCaps/>
          <w:color w:val="000000"/>
        </w:rPr>
        <w:t>POLICY REVIEW AND APPROVAL</w:t>
      </w:r>
    </w:p>
    <w:p w14:paraId="0AF22076" w14:textId="77777777" w:rsidR="00005708" w:rsidRPr="005275EF" w:rsidRDefault="00005708">
      <w:pPr>
        <w:keepNext/>
        <w:keepLines/>
        <w:spacing w:before="40" w:line="240" w:lineRule="auto"/>
        <w:ind w:left="0" w:hanging="2"/>
        <w:jc w:val="both"/>
        <w:rPr>
          <w:rFonts w:eastAsia="Calibri"/>
          <w:b/>
          <w:smallCaps/>
          <w:color w:val="000000"/>
        </w:rPr>
      </w:pPr>
    </w:p>
    <w:tbl>
      <w:tblPr>
        <w:tblStyle w:val="a"/>
        <w:tblW w:w="9015" w:type="dxa"/>
        <w:tblLayout w:type="fixed"/>
        <w:tblLook w:val="0400" w:firstRow="0" w:lastRow="0" w:firstColumn="0" w:lastColumn="0" w:noHBand="0" w:noVBand="1"/>
      </w:tblPr>
      <w:tblGrid>
        <w:gridCol w:w="2940"/>
        <w:gridCol w:w="6075"/>
      </w:tblGrid>
      <w:tr w:rsidR="00005708" w:rsidRPr="005275EF" w14:paraId="1FA7E66D" w14:textId="77777777">
        <w:tc>
          <w:tcPr>
            <w:tcW w:w="2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D40784" w14:textId="77777777" w:rsidR="00005708" w:rsidRPr="005275EF" w:rsidRDefault="00000000">
            <w:pPr>
              <w:spacing w:line="240" w:lineRule="auto"/>
              <w:ind w:left="0" w:hanging="2"/>
              <w:rPr>
                <w:rFonts w:eastAsia="Calibri"/>
                <w:color w:val="000000"/>
              </w:rPr>
            </w:pPr>
            <w:r w:rsidRPr="005275EF">
              <w:rPr>
                <w:rFonts w:eastAsia="Calibri"/>
                <w:color w:val="000000"/>
              </w:rPr>
              <w:t>Policy last reviewed</w:t>
            </w:r>
          </w:p>
        </w:tc>
        <w:tc>
          <w:tcPr>
            <w:tcW w:w="607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23112B8" w14:textId="52843CBC" w:rsidR="00005708" w:rsidRPr="005275EF" w:rsidRDefault="00000000">
            <w:pPr>
              <w:spacing w:line="240" w:lineRule="auto"/>
              <w:ind w:left="0" w:hanging="2"/>
              <w:rPr>
                <w:rFonts w:eastAsia="Calibri"/>
                <w:color w:val="000000"/>
              </w:rPr>
            </w:pPr>
            <w:r w:rsidRPr="005275EF">
              <w:rPr>
                <w:rFonts w:eastAsia="Calibri"/>
                <w:color w:val="000000"/>
              </w:rPr>
              <w:t>March 202</w:t>
            </w:r>
            <w:r w:rsidR="00F943EA">
              <w:rPr>
                <w:rFonts w:eastAsia="Calibri"/>
                <w:color w:val="000000"/>
              </w:rPr>
              <w:t>6</w:t>
            </w:r>
          </w:p>
        </w:tc>
      </w:tr>
      <w:tr w:rsidR="00005708" w:rsidRPr="005275EF" w14:paraId="67BAC904" w14:textId="77777777">
        <w:tc>
          <w:tcPr>
            <w:tcW w:w="29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3FA550" w14:textId="77777777" w:rsidR="00005708" w:rsidRPr="005275EF" w:rsidRDefault="00000000">
            <w:pPr>
              <w:spacing w:line="240" w:lineRule="auto"/>
              <w:ind w:left="0" w:hanging="2"/>
              <w:rPr>
                <w:rFonts w:eastAsia="Calibri"/>
                <w:color w:val="000000"/>
              </w:rPr>
            </w:pPr>
            <w:r w:rsidRPr="005275EF">
              <w:rPr>
                <w:rFonts w:eastAsia="Calibri"/>
                <w:color w:val="000000"/>
              </w:rPr>
              <w:t>Approved by</w:t>
            </w:r>
          </w:p>
        </w:tc>
        <w:tc>
          <w:tcPr>
            <w:tcW w:w="6075" w:type="dxa"/>
            <w:tcBorders>
              <w:top w:val="nil"/>
              <w:left w:val="nil"/>
              <w:bottom w:val="single" w:sz="8" w:space="0" w:color="000000"/>
              <w:right w:val="single" w:sz="8" w:space="0" w:color="000000"/>
            </w:tcBorders>
            <w:tcMar>
              <w:top w:w="0" w:type="dxa"/>
              <w:left w:w="108" w:type="dxa"/>
              <w:bottom w:w="0" w:type="dxa"/>
              <w:right w:w="108" w:type="dxa"/>
            </w:tcMar>
          </w:tcPr>
          <w:p w14:paraId="2FB5AD01" w14:textId="77777777" w:rsidR="00005708" w:rsidRPr="005275EF" w:rsidRDefault="00000000">
            <w:pPr>
              <w:spacing w:line="240" w:lineRule="auto"/>
              <w:ind w:left="0" w:hanging="2"/>
              <w:rPr>
                <w:rFonts w:eastAsia="Calibri"/>
                <w:color w:val="000000"/>
              </w:rPr>
            </w:pPr>
            <w:r w:rsidRPr="005275EF">
              <w:rPr>
                <w:rFonts w:eastAsia="Calibri"/>
                <w:color w:val="000000"/>
              </w:rPr>
              <w:t xml:space="preserve">Principal </w:t>
            </w:r>
          </w:p>
        </w:tc>
      </w:tr>
      <w:tr w:rsidR="00005708" w:rsidRPr="005275EF" w14:paraId="03FC6DD2" w14:textId="77777777">
        <w:trPr>
          <w:trHeight w:val="70"/>
        </w:trPr>
        <w:tc>
          <w:tcPr>
            <w:tcW w:w="29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BE8D80" w14:textId="77777777" w:rsidR="00005708" w:rsidRPr="005275EF" w:rsidRDefault="00000000">
            <w:pPr>
              <w:spacing w:line="240" w:lineRule="auto"/>
              <w:ind w:left="0" w:hanging="2"/>
              <w:rPr>
                <w:rFonts w:eastAsia="Calibri"/>
                <w:color w:val="000000"/>
              </w:rPr>
            </w:pPr>
            <w:r w:rsidRPr="005275EF">
              <w:rPr>
                <w:rFonts w:eastAsia="Calibri"/>
                <w:color w:val="000000"/>
              </w:rPr>
              <w:t>Next scheduled review date</w:t>
            </w:r>
          </w:p>
        </w:tc>
        <w:tc>
          <w:tcPr>
            <w:tcW w:w="6075" w:type="dxa"/>
            <w:tcBorders>
              <w:top w:val="nil"/>
              <w:left w:val="nil"/>
              <w:bottom w:val="single" w:sz="8" w:space="0" w:color="000000"/>
              <w:right w:val="single" w:sz="8" w:space="0" w:color="000000"/>
            </w:tcBorders>
            <w:tcMar>
              <w:top w:w="0" w:type="dxa"/>
              <w:left w:w="108" w:type="dxa"/>
              <w:bottom w:w="0" w:type="dxa"/>
              <w:right w:w="108" w:type="dxa"/>
            </w:tcMar>
          </w:tcPr>
          <w:p w14:paraId="40472252" w14:textId="77777777" w:rsidR="00005708" w:rsidRPr="005275EF" w:rsidRDefault="00000000">
            <w:pPr>
              <w:spacing w:line="240" w:lineRule="auto"/>
              <w:ind w:left="0" w:hanging="2"/>
              <w:rPr>
                <w:rFonts w:eastAsia="Calibri"/>
                <w:color w:val="000000"/>
              </w:rPr>
            </w:pPr>
            <w:r w:rsidRPr="005275EF">
              <w:rPr>
                <w:rFonts w:eastAsia="Calibri"/>
                <w:color w:val="000000"/>
              </w:rPr>
              <w:t>2027</w:t>
            </w:r>
          </w:p>
        </w:tc>
      </w:tr>
    </w:tbl>
    <w:p w14:paraId="060DD674" w14:textId="77777777" w:rsidR="00005708" w:rsidRDefault="00005708">
      <w:pPr>
        <w:ind w:left="0" w:hanging="2"/>
        <w:rPr>
          <w:rFonts w:ascii="Calibri" w:eastAsia="Calibri" w:hAnsi="Calibri" w:cs="Calibri"/>
          <w:color w:val="000000"/>
          <w:sz w:val="22"/>
          <w:szCs w:val="22"/>
        </w:rPr>
      </w:pPr>
    </w:p>
    <w:p w14:paraId="5BE8C65A" w14:textId="77777777" w:rsidR="00005708" w:rsidRDefault="00005708">
      <w:pPr>
        <w:ind w:left="0" w:hanging="2"/>
        <w:jc w:val="both"/>
        <w:rPr>
          <w:rFonts w:ascii="Calibri" w:eastAsia="Calibri" w:hAnsi="Calibri" w:cs="Calibri"/>
          <w:sz w:val="20"/>
          <w:szCs w:val="20"/>
        </w:rPr>
      </w:pPr>
    </w:p>
    <w:sectPr w:rsidR="00005708">
      <w:pgSz w:w="11906" w:h="16838"/>
      <w:pgMar w:top="907" w:right="748" w:bottom="144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EB1923A-ED6B-4AA9-A4D0-306DB31D7B47}"/>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4E40C579-5370-463E-859C-8068ED379DE8}"/>
    <w:embedBold r:id="rId3" w:fontKey="{FCDFBC80-2BFD-438F-A207-21BE6AAF9E3D}"/>
  </w:font>
  <w:font w:name="Tahoma">
    <w:panose1 w:val="020B0604030504040204"/>
    <w:charset w:val="00"/>
    <w:family w:val="swiss"/>
    <w:pitch w:val="variable"/>
    <w:sig w:usb0="E1002EFF" w:usb1="C000605B" w:usb2="00000029" w:usb3="00000000" w:csb0="000101FF" w:csb1="00000000"/>
    <w:embedRegular r:id="rId4" w:fontKey="{12F63230-65F2-49D7-9775-5C301F8C0856}"/>
  </w:font>
  <w:font w:name="Cambria">
    <w:panose1 w:val="02040503050406030204"/>
    <w:charset w:val="00"/>
    <w:family w:val="roman"/>
    <w:pitch w:val="variable"/>
    <w:sig w:usb0="E00006FF" w:usb1="420024FF" w:usb2="02000000" w:usb3="00000000" w:csb0="0000019F" w:csb1="00000000"/>
    <w:embedRegular r:id="rId5" w:fontKey="{C2481E5C-C9EE-4551-BB24-8900D409158C}"/>
    <w:embedBold r:id="rId6" w:fontKey="{4F147981-34B4-42FB-AAFB-2F3866E92417}"/>
  </w:font>
  <w:font w:name="Helvetica Neue">
    <w:charset w:val="00"/>
    <w:family w:val="auto"/>
    <w:pitch w:val="default"/>
    <w:embedRegular r:id="rId7" w:fontKey="{C024B81E-2A49-4F0F-B24E-4292A4F9C981}"/>
  </w:font>
  <w:font w:name="Calibri">
    <w:panose1 w:val="020F0502020204030204"/>
    <w:charset w:val="00"/>
    <w:family w:val="swiss"/>
    <w:pitch w:val="variable"/>
    <w:sig w:usb0="E4002EFF" w:usb1="C200247B" w:usb2="00000009" w:usb3="00000000" w:csb0="000001FF" w:csb1="00000000"/>
    <w:embedRegular r:id="rId8" w:fontKey="{777FEF2C-4D2F-4A67-B2EB-3890C0961425}"/>
    <w:embedBold r:id="rId9" w:fontKey="{BCE18363-5E5E-46BF-9EDC-5FA08370A311}"/>
    <w:embedItalic r:id="rId10" w:fontKey="{27C63FAC-FFC8-4363-9840-98DA8BAB33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C39A0"/>
    <w:multiLevelType w:val="hybridMultilevel"/>
    <w:tmpl w:val="BCA45102"/>
    <w:lvl w:ilvl="0" w:tplc="0C09000F">
      <w:start w:val="1"/>
      <w:numFmt w:val="decimal"/>
      <w:lvlText w:val="%1."/>
      <w:lvlJc w:val="left"/>
      <w:pPr>
        <w:ind w:left="724" w:hanging="360"/>
      </w:pPr>
      <w:rPr>
        <w:rFonts w:hint="default"/>
      </w:rPr>
    </w:lvl>
    <w:lvl w:ilvl="1" w:tplc="0C090019" w:tentative="1">
      <w:start w:val="1"/>
      <w:numFmt w:val="lowerLetter"/>
      <w:lvlText w:val="%2."/>
      <w:lvlJc w:val="left"/>
      <w:pPr>
        <w:ind w:left="1444" w:hanging="360"/>
      </w:pPr>
    </w:lvl>
    <w:lvl w:ilvl="2" w:tplc="0C09001B" w:tentative="1">
      <w:start w:val="1"/>
      <w:numFmt w:val="lowerRoman"/>
      <w:lvlText w:val="%3."/>
      <w:lvlJc w:val="right"/>
      <w:pPr>
        <w:ind w:left="2164" w:hanging="180"/>
      </w:pPr>
    </w:lvl>
    <w:lvl w:ilvl="3" w:tplc="0C09000F" w:tentative="1">
      <w:start w:val="1"/>
      <w:numFmt w:val="decimal"/>
      <w:lvlText w:val="%4."/>
      <w:lvlJc w:val="left"/>
      <w:pPr>
        <w:ind w:left="2884" w:hanging="360"/>
      </w:pPr>
    </w:lvl>
    <w:lvl w:ilvl="4" w:tplc="0C090019" w:tentative="1">
      <w:start w:val="1"/>
      <w:numFmt w:val="lowerLetter"/>
      <w:lvlText w:val="%5."/>
      <w:lvlJc w:val="left"/>
      <w:pPr>
        <w:ind w:left="3604" w:hanging="360"/>
      </w:pPr>
    </w:lvl>
    <w:lvl w:ilvl="5" w:tplc="0C09001B" w:tentative="1">
      <w:start w:val="1"/>
      <w:numFmt w:val="lowerRoman"/>
      <w:lvlText w:val="%6."/>
      <w:lvlJc w:val="right"/>
      <w:pPr>
        <w:ind w:left="4324" w:hanging="180"/>
      </w:pPr>
    </w:lvl>
    <w:lvl w:ilvl="6" w:tplc="0C09000F" w:tentative="1">
      <w:start w:val="1"/>
      <w:numFmt w:val="decimal"/>
      <w:lvlText w:val="%7."/>
      <w:lvlJc w:val="left"/>
      <w:pPr>
        <w:ind w:left="5044" w:hanging="360"/>
      </w:pPr>
    </w:lvl>
    <w:lvl w:ilvl="7" w:tplc="0C090019" w:tentative="1">
      <w:start w:val="1"/>
      <w:numFmt w:val="lowerLetter"/>
      <w:lvlText w:val="%8."/>
      <w:lvlJc w:val="left"/>
      <w:pPr>
        <w:ind w:left="5764" w:hanging="360"/>
      </w:pPr>
    </w:lvl>
    <w:lvl w:ilvl="8" w:tplc="0C09001B" w:tentative="1">
      <w:start w:val="1"/>
      <w:numFmt w:val="lowerRoman"/>
      <w:lvlText w:val="%9."/>
      <w:lvlJc w:val="right"/>
      <w:pPr>
        <w:ind w:left="6484" w:hanging="180"/>
      </w:pPr>
    </w:lvl>
  </w:abstractNum>
  <w:abstractNum w:abstractNumId="1" w15:restartNumberingAfterBreak="0">
    <w:nsid w:val="64304A3E"/>
    <w:multiLevelType w:val="multilevel"/>
    <w:tmpl w:val="62361B7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 w15:restartNumberingAfterBreak="0">
    <w:nsid w:val="67CC487F"/>
    <w:multiLevelType w:val="multilevel"/>
    <w:tmpl w:val="C27EF40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28613148">
    <w:abstractNumId w:val="1"/>
  </w:num>
  <w:num w:numId="2" w16cid:durableId="1586837219">
    <w:abstractNumId w:val="2"/>
  </w:num>
  <w:num w:numId="3" w16cid:durableId="1626229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08"/>
    <w:rsid w:val="00005708"/>
    <w:rsid w:val="000F24C9"/>
    <w:rsid w:val="00135EF0"/>
    <w:rsid w:val="005275EF"/>
    <w:rsid w:val="007F1D0D"/>
    <w:rsid w:val="00843F5A"/>
    <w:rsid w:val="00B60442"/>
    <w:rsid w:val="00C63B73"/>
    <w:rsid w:val="00F943EA"/>
    <w:rsid w:val="00FE6B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2086C"/>
  <w15:docId w15:val="{862C2020-886A-44EE-8409-C932251DA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b/>
      <w:color w:val="FF0000"/>
      <w:sz w:val="56"/>
    </w:rPr>
  </w:style>
  <w:style w:type="paragraph" w:styleId="Heading2">
    <w:name w:val="heading 2"/>
    <w:basedOn w:val="Normal"/>
    <w:next w:val="Normal"/>
    <w:uiPriority w:val="9"/>
    <w:semiHidden/>
    <w:unhideWhenUsed/>
    <w:qFormat/>
    <w:pPr>
      <w:keepNext/>
      <w:jc w:val="center"/>
      <w:outlineLvl w:val="1"/>
    </w:pPr>
    <w:rPr>
      <w:rFonts w:ascii="Verdana" w:hAnsi="Verdana"/>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ind w:left="709"/>
      <w:jc w:val="center"/>
    </w:pPr>
    <w:rPr>
      <w:b/>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Subtitle">
    <w:name w:val="Subtitle"/>
    <w:basedOn w:val="Normal"/>
    <w:next w:val="Normal"/>
    <w:uiPriority w:val="11"/>
    <w:qFormat/>
    <w:pPr>
      <w:ind w:left="709"/>
      <w:jc w:val="center"/>
    </w:pPr>
    <w:rPr>
      <w:b/>
    </w:rPr>
  </w:style>
  <w:style w:type="paragraph" w:styleId="BodyText">
    <w:name w:val="Body Text"/>
    <w:basedOn w:val="Normal"/>
    <w:rPr>
      <w:rFonts w:ascii="Verdana" w:hAnsi="Verdana"/>
      <w:sz w:val="20"/>
      <w:szCs w:val="20"/>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rmalWeb">
    <w:name w:val="Normal (Web)"/>
    <w:basedOn w:val="Normal"/>
    <w:qFormat/>
    <w:pPr>
      <w:spacing w:before="100" w:beforeAutospacing="1" w:after="100" w:afterAutospacing="1"/>
    </w:pPr>
    <w:rPr>
      <w:lang w:eastAsia="en-AU"/>
    </w:rPr>
  </w:style>
  <w:style w:type="paragraph" w:customStyle="1" w:styleId="Bullet1">
    <w:name w:val="Bullet 1"/>
    <w:basedOn w:val="Normal"/>
    <w:next w:val="Normal"/>
    <w:qFormat/>
    <w:rsid w:val="00793179"/>
    <w:pPr>
      <w:numPr>
        <w:numId w:val="2"/>
      </w:numPr>
      <w:suppressAutoHyphens w:val="0"/>
      <w:spacing w:after="120" w:line="240" w:lineRule="auto"/>
      <w:ind w:leftChars="0" w:left="0" w:firstLineChars="0" w:firstLine="0"/>
      <w:textDirection w:val="lrTb"/>
      <w:textAlignment w:val="auto"/>
      <w:outlineLvl w:val="9"/>
    </w:pPr>
    <w:rPr>
      <w:rFonts w:asciiTheme="minorHAnsi" w:eastAsiaTheme="minorHAnsi" w:hAnsiTheme="minorHAnsi" w:cstheme="minorBidi"/>
      <w:position w:val="0"/>
      <w:sz w:val="22"/>
    </w:rPr>
  </w:style>
  <w:style w:type="table" w:styleId="PlainTable1">
    <w:name w:val="Plain Table 1"/>
    <w:basedOn w:val="TableNormal"/>
    <w:uiPriority w:val="41"/>
    <w:rsid w:val="00793179"/>
    <w:rPr>
      <w:rFonts w:asciiTheme="minorHAnsi" w:eastAsiaTheme="minorHAnsi" w:hAnsiTheme="minorHAnsi" w:cstheme="minorBidi"/>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B60442"/>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XAI6rtWK+0umykzFhiG3/xIKVw==">CgMxLjAyDmguMmVneDQ1Ynl2NjR6OAByITE1dnpCNFNnMTlORXlKb0lLVUt3MDVOdjZ2TENnVm5tcw==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 Victoria</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seaHall</dc:creator>
  <cp:lastModifiedBy>Marc Crilly</cp:lastModifiedBy>
  <cp:revision>2</cp:revision>
  <dcterms:created xsi:type="dcterms:W3CDTF">2026-03-23T00:32:00Z</dcterms:created>
  <dcterms:modified xsi:type="dcterms:W3CDTF">2026-03-23T00:32:00Z</dcterms:modified>
</cp:coreProperties>
</file>